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2B2" w:rsidRDefault="002D52B2" w:rsidP="002D52B2">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Педагогічні вечорниці </w:t>
      </w:r>
    </w:p>
    <w:p w:rsidR="002D52B2" w:rsidRDefault="002D52B2" w:rsidP="002D52B2">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з елементами психологічного тренінгу на тему</w:t>
      </w:r>
    </w:p>
    <w:p w:rsidR="002D52B2" w:rsidRDefault="002D52B2" w:rsidP="002D52B2">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«Організація та методики проведення занять із застосуванням методів проблемного навчання»</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Мета: </w:t>
      </w:r>
      <w:r>
        <w:rPr>
          <w:rFonts w:ascii="Times New Roman" w:hAnsi="Times New Roman" w:cs="Times New Roman"/>
          <w:sz w:val="28"/>
          <w:szCs w:val="28"/>
        </w:rPr>
        <w:t>ознайомити педагогів із організацією та методиками проведення занять із застосуванням методів проблемного навчання; вдосконалити знання з даної теми; сприяти розвитку педагогічного спілкування та мотивації вчителів до самовдосконалення і саморозвитку.</w:t>
      </w:r>
    </w:p>
    <w:p w:rsidR="002D52B2" w:rsidRDefault="002D52B2" w:rsidP="002D52B2">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Питання для обговорення:</w:t>
      </w:r>
    </w:p>
    <w:p w:rsidR="002D52B2" w:rsidRDefault="002D52B2" w:rsidP="002D52B2">
      <w:pPr>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Проблемно-орієнтоване навчання.</w:t>
      </w:r>
    </w:p>
    <w:p w:rsidR="002D52B2" w:rsidRDefault="002D52B2" w:rsidP="002D52B2">
      <w:pPr>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Проблемні ситуації, правила та прийоми їх створення.</w:t>
      </w:r>
    </w:p>
    <w:p w:rsidR="002D52B2" w:rsidRDefault="002D52B2" w:rsidP="002D52B2">
      <w:pPr>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Практична частина. Робота в групах.</w:t>
      </w:r>
    </w:p>
    <w:p w:rsidR="002D52B2" w:rsidRDefault="002D52B2" w:rsidP="002D52B2">
      <w:pPr>
        <w:spacing w:after="0" w:line="360" w:lineRule="auto"/>
        <w:ind w:left="1287"/>
        <w:jc w:val="both"/>
        <w:rPr>
          <w:rFonts w:ascii="Times New Roman" w:hAnsi="Times New Roman" w:cs="Times New Roman"/>
          <w:b/>
          <w:sz w:val="28"/>
          <w:szCs w:val="28"/>
        </w:rPr>
      </w:pPr>
      <w:r>
        <w:rPr>
          <w:rFonts w:ascii="Times New Roman" w:hAnsi="Times New Roman" w:cs="Times New Roman"/>
          <w:b/>
          <w:sz w:val="28"/>
          <w:szCs w:val="28"/>
        </w:rPr>
        <w:t>Хід заняття</w:t>
      </w:r>
    </w:p>
    <w:p w:rsidR="002D52B2" w:rsidRDefault="002D52B2" w:rsidP="002D52B2">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І. Вступне слово. Привітання учасників. Оголошення теми і мети заняття.</w:t>
      </w:r>
    </w:p>
    <w:p w:rsidR="002D52B2" w:rsidRDefault="002D52B2" w:rsidP="002D52B2">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ІІ. Гра «Трям – привіт!»</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Мета: створити сприятливу, дружню атмосферу, поліпшити настрій учасників.</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Кожному учаснику видаються картки з казковим персонажем (варіант – тип характеру). Він повинен привітатися так, як би привітався його персонаж. Найартистичнішим – оплески.</w:t>
      </w:r>
    </w:p>
    <w:p w:rsidR="002D52B2" w:rsidRDefault="002D52B2" w:rsidP="002D52B2">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ІІІ. Вправа «Правила роботи в групі»</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Мета: акцентувати увагу учасників на дотриманні правил роботи групи.</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Правила роботи в групі пропонують самі педагоги:</w:t>
      </w:r>
    </w:p>
    <w:p w:rsidR="002D52B2" w:rsidRDefault="002D52B2" w:rsidP="002D52B2">
      <w:pPr>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Бути лаконічним.</w:t>
      </w:r>
    </w:p>
    <w:p w:rsidR="002D52B2" w:rsidRDefault="002D52B2" w:rsidP="002D52B2">
      <w:pPr>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Говорити по черзі.</w:t>
      </w:r>
    </w:p>
    <w:p w:rsidR="002D52B2" w:rsidRDefault="002D52B2" w:rsidP="002D52B2">
      <w:pPr>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Бути доброзичливим.</w:t>
      </w:r>
    </w:p>
    <w:p w:rsidR="002D52B2" w:rsidRDefault="002D52B2" w:rsidP="002D52B2">
      <w:pPr>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«Тут і тепер».</w:t>
      </w:r>
    </w:p>
    <w:p w:rsidR="002D52B2" w:rsidRDefault="002D52B2" w:rsidP="002D52B2">
      <w:pPr>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Говорити від себе.</w:t>
      </w:r>
    </w:p>
    <w:p w:rsidR="002D52B2" w:rsidRDefault="002D52B2" w:rsidP="002D52B2">
      <w:pPr>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Бути толерантним та ін..</w:t>
      </w:r>
    </w:p>
    <w:p w:rsidR="002D52B2" w:rsidRDefault="002D52B2" w:rsidP="002D52B2">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І</w:t>
      </w:r>
      <w:r>
        <w:rPr>
          <w:rFonts w:ascii="Times New Roman" w:hAnsi="Times New Roman" w:cs="Times New Roman"/>
          <w:b/>
          <w:sz w:val="28"/>
          <w:szCs w:val="28"/>
          <w:lang w:val="en-US"/>
        </w:rPr>
        <w:t>V</w:t>
      </w:r>
      <w:r>
        <w:rPr>
          <w:rFonts w:ascii="Times New Roman" w:hAnsi="Times New Roman" w:cs="Times New Roman"/>
          <w:b/>
          <w:sz w:val="28"/>
          <w:szCs w:val="28"/>
          <w:lang w:val="ru-RU"/>
        </w:rPr>
        <w:t xml:space="preserve">. </w:t>
      </w:r>
      <w:r>
        <w:rPr>
          <w:rFonts w:ascii="Times New Roman" w:hAnsi="Times New Roman" w:cs="Times New Roman"/>
          <w:b/>
          <w:sz w:val="28"/>
          <w:szCs w:val="28"/>
        </w:rPr>
        <w:t>Вправа «Очікування»</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Мета: надати учасникам можливість визначити свої очікування.</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Кожному учаснику роздається по стікеру у вигляді краплинки, на якому написані такі незакінчені речення:</w:t>
      </w:r>
    </w:p>
    <w:p w:rsidR="002D52B2" w:rsidRDefault="002D52B2" w:rsidP="002D52B2">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Від даного заходу я очікую …;</w:t>
      </w:r>
    </w:p>
    <w:p w:rsidR="002D52B2" w:rsidRDefault="002D52B2" w:rsidP="002D52B2">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Від інших учасників я очікую …;</w:t>
      </w:r>
    </w:p>
    <w:p w:rsidR="002D52B2" w:rsidRDefault="002D52B2" w:rsidP="002D52B2">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Від себе я очікую …;</w:t>
      </w:r>
    </w:p>
    <w:p w:rsidR="002D52B2" w:rsidRDefault="002D52B2" w:rsidP="002D52B2">
      <w:pPr>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Мета, яку я маю намір досягнути, - … .</w:t>
      </w:r>
    </w:p>
    <w:p w:rsidR="002D52B2" w:rsidRDefault="002D52B2" w:rsidP="002D52B2">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lang w:val="en-US"/>
        </w:rPr>
        <w:t>V</w:t>
      </w:r>
      <w:r>
        <w:rPr>
          <w:rFonts w:ascii="Times New Roman" w:hAnsi="Times New Roman" w:cs="Times New Roman"/>
          <w:b/>
          <w:sz w:val="28"/>
          <w:szCs w:val="28"/>
          <w:lang w:val="ru-RU"/>
        </w:rPr>
        <w:t xml:space="preserve">. </w:t>
      </w:r>
      <w:r>
        <w:rPr>
          <w:rFonts w:ascii="Times New Roman" w:hAnsi="Times New Roman" w:cs="Times New Roman"/>
          <w:b/>
          <w:sz w:val="28"/>
          <w:szCs w:val="28"/>
        </w:rPr>
        <w:t>Висвітлення теоретичних питань</w:t>
      </w:r>
    </w:p>
    <w:p w:rsidR="002D52B2" w:rsidRDefault="002D52B2" w:rsidP="002D52B2">
      <w:pPr>
        <w:spacing w:after="0" w:line="240" w:lineRule="auto"/>
        <w:jc w:val="right"/>
        <w:rPr>
          <w:rFonts w:ascii="Times New Roman" w:eastAsiaTheme="minorEastAsia" w:hAnsi="Times New Roman" w:cs="Times New Roman"/>
          <w:sz w:val="24"/>
          <w:szCs w:val="24"/>
          <w:lang w:eastAsia="uk-UA"/>
        </w:rPr>
      </w:pPr>
      <w:r>
        <w:rPr>
          <w:rFonts w:ascii="Times New Roman" w:eastAsia="Times New Roman" w:hAnsi="Times New Roman" w:cs="Times New Roman"/>
          <w:i/>
          <w:iCs/>
          <w:sz w:val="24"/>
          <w:szCs w:val="24"/>
          <w:lang w:eastAsia="uk-UA"/>
        </w:rPr>
        <w:t>Учитись важко, а учить ще важче,</w:t>
      </w:r>
      <w:r>
        <w:rPr>
          <w:rFonts w:ascii="Times New Roman" w:eastAsia="Times New Roman" w:hAnsi="Times New Roman" w:cs="Times New Roman"/>
          <w:sz w:val="24"/>
          <w:szCs w:val="24"/>
          <w:lang w:eastAsia="uk-UA"/>
        </w:rPr>
        <w:t xml:space="preserve"> </w:t>
      </w:r>
      <w:r>
        <w:rPr>
          <w:rFonts w:ascii="Times New Roman" w:eastAsia="Times New Roman" w:hAnsi="Times New Roman" w:cs="Times New Roman"/>
          <w:sz w:val="24"/>
          <w:szCs w:val="24"/>
          <w:lang w:eastAsia="uk-UA"/>
        </w:rPr>
        <w:br/>
      </w:r>
      <w:r>
        <w:rPr>
          <w:rFonts w:ascii="Times New Roman" w:eastAsia="Times New Roman" w:hAnsi="Times New Roman" w:cs="Times New Roman"/>
          <w:i/>
          <w:iCs/>
          <w:sz w:val="24"/>
          <w:szCs w:val="24"/>
          <w:lang w:eastAsia="uk-UA"/>
        </w:rPr>
        <w:t>Але не мусиш зупинятись ти,</w:t>
      </w:r>
      <w:r>
        <w:rPr>
          <w:rFonts w:ascii="Times New Roman" w:eastAsia="Times New Roman" w:hAnsi="Times New Roman" w:cs="Times New Roman"/>
          <w:sz w:val="24"/>
          <w:szCs w:val="24"/>
          <w:lang w:eastAsia="uk-UA"/>
        </w:rPr>
        <w:t xml:space="preserve"> </w:t>
      </w:r>
      <w:r>
        <w:rPr>
          <w:rFonts w:ascii="Times New Roman" w:eastAsia="Times New Roman" w:hAnsi="Times New Roman" w:cs="Times New Roman"/>
          <w:sz w:val="24"/>
          <w:szCs w:val="24"/>
          <w:lang w:eastAsia="uk-UA"/>
        </w:rPr>
        <w:br/>
      </w:r>
      <w:r>
        <w:rPr>
          <w:rFonts w:ascii="Times New Roman" w:eastAsia="Times New Roman" w:hAnsi="Times New Roman" w:cs="Times New Roman"/>
          <w:i/>
          <w:iCs/>
          <w:sz w:val="24"/>
          <w:szCs w:val="24"/>
          <w:lang w:eastAsia="uk-UA"/>
        </w:rPr>
        <w:t>Як дітям віддаси усе найкраще,</w:t>
      </w:r>
      <w:r>
        <w:rPr>
          <w:rFonts w:ascii="Times New Roman" w:eastAsia="Times New Roman" w:hAnsi="Times New Roman" w:cs="Times New Roman"/>
          <w:sz w:val="24"/>
          <w:szCs w:val="24"/>
          <w:lang w:eastAsia="uk-UA"/>
        </w:rPr>
        <w:t xml:space="preserve"> </w:t>
      </w:r>
      <w:r>
        <w:rPr>
          <w:rFonts w:ascii="Times New Roman" w:eastAsia="Times New Roman" w:hAnsi="Times New Roman" w:cs="Times New Roman"/>
          <w:sz w:val="24"/>
          <w:szCs w:val="24"/>
          <w:lang w:eastAsia="uk-UA"/>
        </w:rPr>
        <w:br/>
      </w:r>
      <w:r>
        <w:rPr>
          <w:rFonts w:ascii="Times New Roman" w:eastAsia="Times New Roman" w:hAnsi="Times New Roman" w:cs="Times New Roman"/>
          <w:i/>
          <w:iCs/>
          <w:sz w:val="24"/>
          <w:szCs w:val="24"/>
          <w:lang w:eastAsia="uk-UA"/>
        </w:rPr>
        <w:t>То й сам сягнеш нової висоти.</w:t>
      </w:r>
      <w:r>
        <w:rPr>
          <w:rFonts w:ascii="Times New Roman" w:eastAsia="Times New Roman" w:hAnsi="Times New Roman" w:cs="Times New Roman"/>
          <w:sz w:val="24"/>
          <w:szCs w:val="24"/>
          <w:lang w:eastAsia="uk-UA"/>
        </w:rPr>
        <w:t xml:space="preserve"> </w:t>
      </w:r>
      <w:r>
        <w:rPr>
          <w:rFonts w:ascii="Times New Roman" w:eastAsia="Times New Roman" w:hAnsi="Times New Roman" w:cs="Times New Roman"/>
          <w:sz w:val="24"/>
          <w:szCs w:val="24"/>
          <w:lang w:eastAsia="uk-UA"/>
        </w:rPr>
        <w:br/>
      </w:r>
      <w:r>
        <w:rPr>
          <w:rFonts w:ascii="Times New Roman" w:eastAsia="Times New Roman" w:hAnsi="Times New Roman" w:cs="Times New Roman"/>
          <w:i/>
          <w:iCs/>
          <w:sz w:val="24"/>
          <w:szCs w:val="24"/>
          <w:lang w:eastAsia="uk-UA"/>
        </w:rPr>
        <w:t>П. Сингаївський</w:t>
      </w:r>
      <w:r>
        <w:rPr>
          <w:rFonts w:ascii="Times New Roman" w:eastAsia="Times New Roman" w:hAnsi="Times New Roman" w:cs="Times New Roman"/>
          <w:sz w:val="24"/>
          <w:szCs w:val="24"/>
          <w:lang w:eastAsia="uk-UA"/>
        </w:rPr>
        <w:t xml:space="preserve"> </w:t>
      </w:r>
      <w:r>
        <w:rPr>
          <w:rFonts w:ascii="Times New Roman" w:eastAsia="Times New Roman" w:hAnsi="Times New Roman" w:cs="Times New Roman"/>
          <w:sz w:val="24"/>
          <w:szCs w:val="24"/>
          <w:lang w:eastAsia="uk-UA"/>
        </w:rPr>
        <w:br/>
      </w:r>
    </w:p>
    <w:p w:rsidR="002D52B2" w:rsidRDefault="002D52B2" w:rsidP="002D52B2">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1. Проблемно-орієнтоване навчання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різні епохи формувалися свої погляди на завдання і характер навчання, що визначали навчальний процес, специфічний для кожного суспільства, конкретних умов його життя, тенденції у теорії та практиці навчання. Так, у середні віки склався догматичний вид навчання. Суть навчання вбачали у механічному заучуванні учнями догматів Святого Письма. Від учнів вимагали лише відтворення навчального матеріалу, нікого не цікавило, чи розуміють вони те, що заучують. Така система не сприяла їх розумовому розвиткові, не пробуджувала інтересу до знань. Більшість педагогів вищої школи часто задумуються над методами своєї роботи, розуміючи, що немає нецікавих дисциплін, а є нецікаві викладачі цих дисциплін. Низький рівень зацікавленості учнями у засвоєнні навчального матеріалу можна пояснити тим, що його не змогли активно та зацікавлено викласти, не залучили учнів до участі в навчальному процесі, не навчили думати. На протязі багатьох років традиційне навчання будувалося таким чином, що школяр сприймав інформацію на перших двох рівнях сприйняття - розпізнаванні і відтворенні. Іншими словами прагнув відповісти на запитання "що?" і "як?" Значно рідше він виходив на третій рівень сприйняття - розуміння, яке передбачає запитання "чому?" </w:t>
      </w:r>
      <w:r>
        <w:rPr>
          <w:rFonts w:ascii="Times New Roman" w:hAnsi="Times New Roman" w:cs="Times New Roman"/>
          <w:sz w:val="28"/>
          <w:szCs w:val="28"/>
        </w:rPr>
        <w:br/>
        <w:t xml:space="preserve">Теперішні учні повинні мати вміння не лише відтворити минулий досвід, чого для творчості, як відомо, недостатньо. Використовуючи перші два рівні, </w:t>
      </w:r>
      <w:r>
        <w:rPr>
          <w:rFonts w:ascii="Times New Roman" w:hAnsi="Times New Roman" w:cs="Times New Roman"/>
          <w:sz w:val="28"/>
          <w:szCs w:val="28"/>
        </w:rPr>
        <w:lastRenderedPageBreak/>
        <w:t xml:space="preserve">викладач повинен так стимулювати своїх вихованців, щоб вони працювали переважно на третьому і четвертому (творчому) рівні. А це значить, що цими вимогами і повинна визначатися спрямованість навчання. Цій умові відповідає проблемне навчання, яке розглядається як один з дієвих засобів вирішення таких складних задач, як розвиток розумових здібностей, пізнавальної активності, самостійності і творчого мислення.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Суть проблемного навчання зводиться до створення такої ситуації, яка змушує учня, спираючись на отримані знання, самостійно шукати рішення. Але такі ситуації не виникають самі, а стають результатом дидактичної майстерності вчителя. І майстерність полягає в тому, щоб проблема являла собою якусь життєву ситуацію, привернула увагу учнів, зверталась до їх інтересів та досвіду. В кожній проблемі, ситуації, задачі повинно бути щось невідоме. Найбільш суттєвою рисою проблемного знання є не постановка запитань, як думає більшість педагогів, а створення навчальних проблемних ситуацій. Вчитель тут виступає як сценарист, режисер і вихователь. </w:t>
      </w:r>
      <w:r>
        <w:rPr>
          <w:rFonts w:ascii="Times New Roman" w:hAnsi="Times New Roman" w:cs="Times New Roman"/>
          <w:sz w:val="28"/>
          <w:szCs w:val="28"/>
        </w:rPr>
        <w:br/>
        <w:t xml:space="preserve">Головна особливість проблемного навчання - пошукова, дослідницька діяльність учнів. При цьому знання не даються в готовому вигляді, а ставиться проблема для самостійного вирішення. В проблемному навчанні виділяють навчальну проблему, проблемні ситуації, задачу і запитання. </w:t>
      </w:r>
      <w:r>
        <w:rPr>
          <w:rFonts w:ascii="Times New Roman" w:hAnsi="Times New Roman" w:cs="Times New Roman"/>
          <w:sz w:val="28"/>
          <w:szCs w:val="28"/>
        </w:rPr>
        <w:br/>
        <w:t xml:space="preserve">Навчальна проблема не тотожна науковій проблемі. Її особливість у тому, що рішення відоме науці, але невідоме школяру. Головною ознакою навчальної проблеми є наявність суперечливої інформації або ситуації. </w:t>
      </w:r>
      <w:r>
        <w:rPr>
          <w:rFonts w:ascii="Times New Roman" w:hAnsi="Times New Roman" w:cs="Times New Roman"/>
          <w:sz w:val="28"/>
          <w:szCs w:val="28"/>
        </w:rPr>
        <w:br/>
        <w:t xml:space="preserve">Розвиток виробництва і суспільний прогрес зумовили появу пояснювального навчання, яке передбачає спершу усвідомлення, розуміння матеріалу, а відтак вивчення його. Таке навчання розвиває не лише пам'ять, а й спостережливість, мислення.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Пояснювально-ілюстративне навчання забезпечує сприйняття учнями навчальної інформації з одночасним її узагальненням, засвоєнням понять, законів, теорій. Мета практичних вправ — поглиблення знань, формування, закріплення знань, умінь і навичок, застосування їх у нових ситуаціях. Вони передбачають і самоконтроль ефективності засвоєння знань, умінь і навичок, </w:t>
      </w:r>
      <w:r>
        <w:rPr>
          <w:rFonts w:ascii="Times New Roman" w:hAnsi="Times New Roman" w:cs="Times New Roman"/>
          <w:sz w:val="28"/>
          <w:szCs w:val="28"/>
        </w:rPr>
        <w:lastRenderedPageBreak/>
        <w:t xml:space="preserve">повторення вивченого. Цей вид навчання орієнтує на репродуктивне засвоєння навчального матеріалу. Він забезпечує всебічне та міцне засвоєння вивченої інформації й оволодіння способами практичної діяльності. Пояснювально-ілюстративне навчання забезпечує: швидке засвоєння навчальної інформації, формування знань, умінь і навичок, що унеможливлює прогалини в знаннях, особливо у слабковстигаючих учнів; колективний характер засвоєння знань дає змогу виявити типові помилки й орієнтувати студентів на їх усунення. Однак воно не передбачає самостійного пошуку учнями у процесі оволодіння знаннями, не сприяє підготовці людей із творчим мисленням, здатних самостійно вирішувати творчі пізнавальні завдання. Тому в навчальних закладах поряд з пояснювальним використовують проблемне і програмоване навчання.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Проблемне навчання передбачає послідовні й цілеспрямовані пізнавальні завдання, які учні розв'язують під керівництвом викладача й активно засвоюють нові знання. Використання теоретичних та експериментальних завдань само по собі ще не робить навчання проблемним. Все залежить від того, наскільки вчителеві вдається надати цим завданням проблемного характеру і поєднувати проблемний підхід з іншими методичними підходами. Завдання стає пізнавальною проблемою, якщо воно потребує роздумів над проблемою, викликає в учнів пізнавальний інтерес, спирається на попередній досвід і знання за принципом апперцепції.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дидактиці проблеми класифікують за галуззю і місцем виникнення, за роллю в пізнавальному процесі, за способом їх вирішення. </w:t>
      </w:r>
    </w:p>
    <w:p w:rsidR="002D52B2" w:rsidRDefault="002D52B2" w:rsidP="002D52B2">
      <w:pPr>
        <w:spacing w:after="0" w:line="360" w:lineRule="auto"/>
        <w:ind w:firstLine="567"/>
        <w:jc w:val="both"/>
        <w:rPr>
          <w:rFonts w:ascii="Times New Roman" w:hAnsi="Times New Roman" w:cs="Times New Roman"/>
          <w:i/>
          <w:sz w:val="28"/>
          <w:szCs w:val="28"/>
        </w:rPr>
      </w:pPr>
      <w:r>
        <w:rPr>
          <w:rFonts w:ascii="Times New Roman" w:hAnsi="Times New Roman" w:cs="Times New Roman"/>
          <w:i/>
          <w:sz w:val="28"/>
          <w:szCs w:val="28"/>
        </w:rPr>
        <w:t xml:space="preserve">За галуззю і місцем виникнення розрізняють такі навчальні проблеми: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предметна — виникає в межах одного предмета і розв'язується засобами і методами цього предмета;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міжпредметні — виникають у навчальному процесі в результаті міжпредметних зв'язків і зв'язку навчання з життям; вирішуються методами різних предметів;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3)   урочні — умовно їх можна назвати навчальними, виникають безпосередньо під час уроку; вирішуються колективно або індивідуально під керівництвом учителя;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позаурочні — виникають у процесі виконання домашніх завдань, у позакласній роботі, в життєвому досвіді учнів; вирішуються переважно індивідуально, в окремих випадках — у класі, в колективі. </w:t>
      </w:r>
    </w:p>
    <w:p w:rsidR="002D52B2" w:rsidRDefault="002D52B2" w:rsidP="002D52B2">
      <w:pPr>
        <w:spacing w:after="0" w:line="360" w:lineRule="auto"/>
        <w:ind w:firstLine="567"/>
        <w:jc w:val="both"/>
        <w:rPr>
          <w:rFonts w:ascii="Times New Roman" w:hAnsi="Times New Roman" w:cs="Times New Roman"/>
          <w:i/>
          <w:sz w:val="28"/>
          <w:szCs w:val="28"/>
        </w:rPr>
      </w:pPr>
      <w:r>
        <w:rPr>
          <w:rFonts w:ascii="Times New Roman" w:hAnsi="Times New Roman" w:cs="Times New Roman"/>
          <w:i/>
          <w:sz w:val="28"/>
          <w:szCs w:val="28"/>
        </w:rPr>
        <w:t xml:space="preserve">Залежно від ролі в навчальному процесі проблеми поділяють на: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основні — на початку уроку вчитель ставить основну проблему уроку (тему), яка активізує пізнавальну діяльність учнів щодо всього матеріалу уроку. Нерідко це єдина проблема, розв'язання якої забезпечує успішне вивчення всієї теми;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допоміжні — основна проблема інколи непосильна для самостійного розв'язання, тому вчитель ділить матеріал на частини і ставить допоміжні проблеми. Це дає змогу не лише поетапно вирішувати проблему, а й формує самостійність. </w:t>
      </w:r>
    </w:p>
    <w:p w:rsidR="002D52B2" w:rsidRDefault="002D52B2" w:rsidP="002D52B2">
      <w:pPr>
        <w:spacing w:after="0" w:line="360" w:lineRule="auto"/>
        <w:ind w:firstLine="567"/>
        <w:jc w:val="both"/>
        <w:rPr>
          <w:rFonts w:ascii="Times New Roman" w:hAnsi="Times New Roman" w:cs="Times New Roman"/>
          <w:i/>
          <w:sz w:val="28"/>
          <w:szCs w:val="28"/>
        </w:rPr>
      </w:pPr>
      <w:r>
        <w:rPr>
          <w:rFonts w:ascii="Times New Roman" w:hAnsi="Times New Roman" w:cs="Times New Roman"/>
          <w:i/>
          <w:sz w:val="28"/>
          <w:szCs w:val="28"/>
        </w:rPr>
        <w:t xml:space="preserve">Щодо способів розв'язання виділяють такі проблеми: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фронтальна — проблема, яку ставлять перед усім класом і вирішують зусиллями всіх учнів;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групова — вирішується окремою групою учнів. Групи можуть розв'язувати одну загальну або кожна свою окрему проблему;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індивідуальна — проблема, яку ставить сам учень або вчитель, але, як правило, вирішує учень самостійно.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Проблемне навчання — один із засобів розвитку розумових сил учнів, їх самостійності та активності, творчого мислення. Воно забезпечує міцне засвоєння знань, робить навчальну діяльність захоплюючою, оскільки вчить долати труднощі.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Але проблемне навчання потребує тривалого часу на вивчення навчального матеріалу, недостатньо ефективне. Щодо формування практичних умінь і навичок, дає невисокий результат при засвоєнні нового матеріалу, коли самостійний пошук недоступний школярам.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Учені визначають проблемне навчання з різних позицій: </w:t>
      </w:r>
    </w:p>
    <w:p w:rsidR="002D52B2" w:rsidRDefault="002D52B2" w:rsidP="002D52B2">
      <w:pPr>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як новий тип навчання (М. Скаткін, І. Лернер); </w:t>
      </w:r>
    </w:p>
    <w:p w:rsidR="002D52B2" w:rsidRDefault="002D52B2" w:rsidP="002D52B2">
      <w:pPr>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як метод навчання (В. Оконь); </w:t>
      </w:r>
    </w:p>
    <w:p w:rsidR="002D52B2" w:rsidRDefault="002D52B2" w:rsidP="002D52B2">
      <w:pPr>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як принцип навчання (Г. Понурова); </w:t>
      </w:r>
    </w:p>
    <w:p w:rsidR="002D52B2" w:rsidRDefault="002D52B2" w:rsidP="002D52B2">
      <w:pPr>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як технологію (Г. Ксензова, Н. Савіна).</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Отже, у педагогічній літературі під проблемним навчанням розуміють навчально-пізнавальну діяльність учнів із засвоєнням знань та способів діяльності на основі створення й розв'язування проблемних ситуацій. Виходячи з цього, основною категорією проблемного навчання є проблемна ситуація, під якою розуміють інтелектуальне утруднення, що виникає в дитини, коли вона не в змозі на основі своїх знань і досвіду пояснити явище, факт, не може досягти мети вже відомими способами, або коли виникає протиріччя між уже відомими і новими знаннями.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Організацію проблемно-пошукового навчального процесу доречно представити у вигляді послідовності узагальнених кроків: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Постановка проблеми.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Пошук фактів для кращого розуміння проблеми, можливих рішень.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Пошук ідей, причому їхня оцінка відкладається до повного висловлення учнями.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Пошук рішення, при якому ідеї піддаються аналізу, оцінці, вибір кращих з них.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Пошук визнання знайденого рішення.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Характеристика технології включає (на думку М. Левіної) такі якості, як ефективність навчання, його технологічність, своєчасність. Проблемними можуть бути все: лекція і розповідь, лабораторні і практичні заняття, семінари і співбесіди. </w:t>
      </w:r>
    </w:p>
    <w:p w:rsidR="002D52B2" w:rsidRDefault="002D52B2" w:rsidP="002D52B2">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2. Проблемні ситуації, правила і прийоми їх створення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Важливий компонент проблемного навчання — проблемна ситуація, тобто ситуація, для оволодіння якою учень або колектив мають знайти й застосувати нові для себе знання чи способи дій.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Проблемні ситуації створюють різними способами. </w:t>
      </w:r>
      <w:r>
        <w:rPr>
          <w:rFonts w:ascii="Times New Roman" w:hAnsi="Times New Roman" w:cs="Times New Roman"/>
          <w:sz w:val="28"/>
          <w:szCs w:val="28"/>
        </w:rPr>
        <w:br/>
        <w:t xml:space="preserve">З точки зору педагогічної практики заслуговує на увагу підхід до класифікації </w:t>
      </w:r>
      <w:r>
        <w:rPr>
          <w:rFonts w:ascii="Times New Roman" w:hAnsi="Times New Roman" w:cs="Times New Roman"/>
          <w:sz w:val="28"/>
          <w:szCs w:val="28"/>
        </w:rPr>
        <w:lastRenderedPageBreak/>
        <w:t xml:space="preserve">способів створення проблемних ситуацій Г.Г. Богомазова. Таких способів він виділяє сім: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i/>
          <w:iCs/>
          <w:sz w:val="28"/>
          <w:szCs w:val="28"/>
        </w:rPr>
        <w:t xml:space="preserve">Ситуація несподіваності </w:t>
      </w:r>
      <w:r>
        <w:rPr>
          <w:rFonts w:ascii="Times New Roman" w:hAnsi="Times New Roman" w:cs="Times New Roman"/>
          <w:sz w:val="28"/>
          <w:szCs w:val="28"/>
        </w:rPr>
        <w:t xml:space="preserve">створюється при ознайомленні учнів з явищами, висновками, фактами, які дивують, захоплюють своєю незвичайністю, вважаються парадоксальними. Основою для створення такої ситуації часто стають цікаві досліди, які можна підібрати до багатьох тем програми.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i/>
          <w:iCs/>
          <w:sz w:val="28"/>
          <w:szCs w:val="28"/>
        </w:rPr>
        <w:t xml:space="preserve">Ситуація конфлікту </w:t>
      </w:r>
      <w:r>
        <w:rPr>
          <w:rFonts w:ascii="Times New Roman" w:hAnsi="Times New Roman" w:cs="Times New Roman"/>
          <w:sz w:val="28"/>
          <w:szCs w:val="28"/>
        </w:rPr>
        <w:t xml:space="preserve">виникає при наявності протиріч: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       між можливим теоретичним способом розв'язання задачі, який знайшли суб'єкти учіння на основі своїх знань, та неможливістю його практичного використання;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б)       між практично отриманим результатом (відомим фактом) і нестачею тільки предметних знань для його теоретичного обґрунтування;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між життєвим досвідом студентів, їх побутовими поняттями і уявленнями та науковими знаннями.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i/>
          <w:iCs/>
          <w:sz w:val="28"/>
          <w:szCs w:val="28"/>
        </w:rPr>
        <w:t xml:space="preserve">Ситуація припущення </w:t>
      </w:r>
      <w:r>
        <w:rPr>
          <w:rFonts w:ascii="Times New Roman" w:hAnsi="Times New Roman" w:cs="Times New Roman"/>
          <w:sz w:val="28"/>
          <w:szCs w:val="28"/>
        </w:rPr>
        <w:t xml:space="preserve">створюється в тих випадках, коли існування будь-якого закону, явища, теорії тощо розбігається з отриманими раніше знаннями, або треба довести справедливість будь-якого припущення. При цьому висловлюється припущення про можливість існування деякої нової закономірності або явища з притягненням студентів до дослідницького пошуку.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i/>
          <w:iCs/>
          <w:sz w:val="28"/>
          <w:szCs w:val="28"/>
        </w:rPr>
        <w:t xml:space="preserve">Ситуація заперечення або спростування </w:t>
      </w:r>
      <w:r>
        <w:rPr>
          <w:rFonts w:ascii="Times New Roman" w:hAnsi="Times New Roman" w:cs="Times New Roman"/>
          <w:sz w:val="28"/>
          <w:szCs w:val="28"/>
        </w:rPr>
        <w:t xml:space="preserve">створюється в тому випадку, коли учням пропонують довести хибність деякої ідеї, припущення, висновку, проекту, спростувати антинауковий висновок тощо.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i/>
          <w:iCs/>
          <w:sz w:val="28"/>
          <w:szCs w:val="28"/>
        </w:rPr>
        <w:t xml:space="preserve">Ситуація невідповідності </w:t>
      </w:r>
      <w:r>
        <w:rPr>
          <w:rFonts w:ascii="Times New Roman" w:hAnsi="Times New Roman" w:cs="Times New Roman"/>
          <w:sz w:val="28"/>
          <w:szCs w:val="28"/>
        </w:rPr>
        <w:t xml:space="preserve">виникає в тих випадках, коли життєвий досвід, поняття та уявлення, які стихійно сформувались у учнів, вступають в протиріччя з науковими даними.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Pr>
          <w:rFonts w:ascii="Times New Roman" w:hAnsi="Times New Roman" w:cs="Times New Roman"/>
          <w:i/>
          <w:iCs/>
          <w:sz w:val="28"/>
          <w:szCs w:val="28"/>
        </w:rPr>
        <w:t xml:space="preserve">Ситуація невизначеності </w:t>
      </w:r>
      <w:r>
        <w:rPr>
          <w:rFonts w:ascii="Times New Roman" w:hAnsi="Times New Roman" w:cs="Times New Roman"/>
          <w:sz w:val="28"/>
          <w:szCs w:val="28"/>
        </w:rPr>
        <w:t xml:space="preserve">створюється тоді, коли учням пропонують завдання з недостатніми або зайвими даними для отримання однозначної відповіді. При цьому учень повинен визначити нестачу (надлишок) даних, потім ввести додаткові умови (відкинути зайві), при яких розв'язок стане правильним.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7. </w:t>
      </w:r>
      <w:r>
        <w:rPr>
          <w:rFonts w:ascii="Times New Roman" w:hAnsi="Times New Roman" w:cs="Times New Roman"/>
          <w:i/>
          <w:iCs/>
          <w:sz w:val="28"/>
          <w:szCs w:val="28"/>
        </w:rPr>
        <w:t xml:space="preserve">Ситуація вибору - </w:t>
      </w:r>
      <w:r>
        <w:rPr>
          <w:rFonts w:ascii="Times New Roman" w:hAnsi="Times New Roman" w:cs="Times New Roman"/>
          <w:sz w:val="28"/>
          <w:szCs w:val="28"/>
        </w:rPr>
        <w:t xml:space="preserve">створюється у випадках, коли пропонується обрати правильний розв'язок із ряду можливих і відомих їм та обґрунтувати свій вибір.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Вдало створена проблемна ситуація є важливою ланкою наступного засвоєння учнями знань проблемним шляхом, що складається з таких етапів: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організація проблемної ситуації (педагог - створює проблемну ситуацію, учень - усвідомлює суперечності у навчальному матеріалі, який вивчається);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формулювання проблеми (педагог - організовує обміркування проблеми та її формулювання, учень - формулює навчальну проблему);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 індивідуальне або групове вирішення проблеми суб'єктами учіння (педагог - організовує вирішення проблеми, формулювання гіпотези, учень - висуває гіпотезу, яка пояснює досліджувану навчальну проблему);</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верифікація (перевірка, тлумачення і систематизація) отриманої інформації (педагог - організовує перевірку гіпотези, учень - перевіряє гіпотезу шляхом експерименту, вирішення завдань, наукового пошуку тощо);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використання засвоєних знань у теоретичній та практичній діяльності (педагог - організовує узагальнення результатів попередніх дій і використання здобутих знань на практиці, учень - аналізує отримані результати. Формулює висновки, використовує їх у практичній діяльності).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Але у практиці проблемного навчання, залежно від рівня самостійності учнів, на кожному з цих етапів, воно може мати кілька видів. </w:t>
      </w:r>
      <w:r>
        <w:rPr>
          <w:rFonts w:ascii="Times New Roman" w:hAnsi="Times New Roman" w:cs="Times New Roman"/>
          <w:sz w:val="28"/>
          <w:szCs w:val="28"/>
        </w:rPr>
        <w:br/>
        <w:t xml:space="preserve">Перший вид передбачає, що вчитель, створивши проблемну ситуацію, повідомляє готові висновки науки, не розкриваючи шляхів розв'язання проблеми. Активність учнів стимулюється створенням проблемних ситуацій. Проте вже тут помітні самостійні дії щодо пошуку шляхів вирішення поставленої проблеми. Активність школярів виявляється в тому, що вони простежують шляхи виходу з проблемної ситуації, засвоюють прийоми її розв'язання, однак ця активність не формує навичок вирішення проблеми, оскільки не передбачає самостійної діяльності.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Другий вид проблемного викладу ефективніший. Суть його в тому, що, створюючи проблемну ситуацію, викладач дає слухачам фактичний матеріал для аналізу, порівняння, зіставлення й розкриває логіку вирішення проблеми в </w:t>
      </w:r>
      <w:r>
        <w:rPr>
          <w:rFonts w:ascii="Times New Roman" w:hAnsi="Times New Roman" w:cs="Times New Roman"/>
          <w:sz w:val="28"/>
          <w:szCs w:val="28"/>
        </w:rPr>
        <w:lastRenderedPageBreak/>
        <w:t xml:space="preserve">історії науки. Він показує, як учені здобували нові знання, проникали в суть явищ і формулювали висновки, однак сам формулює проблему, дає напрям пошуку шляхів її розв'язання, тобто роль викладача ще значна.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Третій вид важливий для розвитку пізнавальної активності та самостійності учнів. Тут постановка проблемних питань і пізнавальних завдань передбачає створення учнями умов для самостійного формулювання проблеми, пошуку шляхів її розв'язання через висунення гіпотез, вирішення проблеми і перевірки його правильності.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Кожному виду проблемного навчання відповідає певний метод: першому — проблемний виклад знань (викладач розробляє «ембріологію істини» (О. Герцен), конкретної науки, демонструє еталон проблемного мислення); другому — частково-пошуковий, або евристичний (викладач створює проблемну ситуацію, сам формулює проблему та залучає студента до її розв'язання); пошуковий (викладач створює проблемну ситуацію, формулює проблему, а учні розв'язують її самостійно); третьому — дослідницький (учні самі визначають проблему, формулюють і вирішують її).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Головна особливість проблемного навчання - пошукова, дослідна діяльність учнівського контингенту. При цьому знання не даються в готовому вигляді, а ставиться проблема для самостійного вирішення. В проблемному навчанні виділяють навчальну проблему, проблемні ситуації, задачу і запитання.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u w:val="single"/>
        </w:rPr>
        <w:t>Навчальна проблема</w:t>
      </w:r>
      <w:r>
        <w:rPr>
          <w:rFonts w:ascii="Times New Roman" w:hAnsi="Times New Roman" w:cs="Times New Roman"/>
          <w:sz w:val="28"/>
          <w:szCs w:val="28"/>
        </w:rPr>
        <w:t xml:space="preserve"> не тотожна науковій проблемі. її особливість у тому, що її рішення відоме науці, але невідоме учневі. Головною ознакою навчальної проблеми є наявність суперечливої інформації або ситуації. </w:t>
      </w:r>
      <w:r>
        <w:rPr>
          <w:rFonts w:ascii="Times New Roman" w:hAnsi="Times New Roman" w:cs="Times New Roman"/>
          <w:sz w:val="28"/>
          <w:szCs w:val="28"/>
        </w:rPr>
        <w:br/>
        <w:t xml:space="preserve">А.М. Матюшкін наводить 6 правил створення проблемної ситуації: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перед суб'єктами учіння слід поставити таке практичне або теоретичне завдання, виконання якого вимагає засвоєння нових знань і опанування нових навичок і умінь;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завдання має відповідати розумовим здібностям суб'єктів учіння;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проблемне завдання дається до пояснення матеріалу, що вивчається;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4. проблемними завданнями можуть бути: засвоєння навчального матеріалу; формулювання запитання, гіпотези; практичне завдання;</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одна і та сама проблема може бути створена різними типами завдань;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 розв'язанню дуже складної проблемної ситуації суб'єкт викладання сприяє шляхом указування суб'єкту учіння причин невиконання даного йому практичного завдання або неможливості пояснення ним тих чи інших фактів.</w:t>
      </w:r>
    </w:p>
    <w:p w:rsidR="002D52B2" w:rsidRDefault="002D52B2" w:rsidP="002D52B2">
      <w:pPr>
        <w:spacing w:after="0" w:line="360" w:lineRule="auto"/>
        <w:ind w:firstLine="567"/>
        <w:jc w:val="both"/>
      </w:pPr>
      <w:r>
        <w:rPr>
          <w:rFonts w:ascii="Times New Roman" w:hAnsi="Times New Roman" w:cs="Times New Roman"/>
          <w:sz w:val="28"/>
          <w:szCs w:val="28"/>
        </w:rPr>
        <w:t>Проблемне навчання ставить високі вимоги в першу чергу до викладача, до рівня його педагогічної майстерності. Необхідно пам'ятати, що робота тільки на конспект не збагачує пам'ять і не додає розуму. Вихід один - вчитися самим, активно займатися самоосвітою, шукати своє педагогічне кредо, а проблемне навчання - це один з дієвих методів активізації навчального процесу і чим раніше ми ним оволодіємо, тим більше задоволення отримаємо від своєї праці.</w:t>
      </w:r>
      <w:r>
        <w:t xml:space="preserve"> </w:t>
      </w:r>
    </w:p>
    <w:p w:rsidR="002D52B2" w:rsidRDefault="002D52B2" w:rsidP="002D52B2">
      <w:pPr>
        <w:spacing w:after="0" w:line="360" w:lineRule="auto"/>
        <w:ind w:firstLine="567"/>
        <w:jc w:val="both"/>
        <w:rPr>
          <w:rFonts w:ascii="Times New Roman" w:hAnsi="Times New Roman" w:cs="Times New Roman"/>
          <w:i/>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І.</w:t>
      </w:r>
      <w:r>
        <w:rPr>
          <w:rFonts w:ascii="Times New Roman" w:hAnsi="Times New Roman" w:cs="Times New Roman"/>
          <w:i/>
          <w:sz w:val="28"/>
          <w:szCs w:val="28"/>
        </w:rPr>
        <w:t xml:space="preserve"> </w:t>
      </w:r>
      <w:r>
        <w:rPr>
          <w:rFonts w:ascii="Times New Roman" w:hAnsi="Times New Roman" w:cs="Times New Roman"/>
          <w:b/>
          <w:sz w:val="28"/>
          <w:szCs w:val="28"/>
        </w:rPr>
        <w:t xml:space="preserve">Розминка «Супутники»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Мета: вправа призначена для фізичної розминки, розкріпачення учасників тренінгу.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Учасникам роздаються картки з цифрами від одного до десяти. На звороті картки написано одну з літер «П» або «С». Літера «П» означає планету, а «С» - супутник. Гравцям пропонується знайти другу половинку, щоб на звороті картки була літера, яка не співпадає з його власною.</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Коли розіб'ються всі по парах, ведучий дає наступну інструкцію: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Ті з вас, у кого на картці написано «П», будуть «планетами». Ті, у кого написано «С», - «супутниками». Завдання у «супутників» одна - обертатися навколо «планет», не відстаючи від них. У «планет» кілька завдань. Перша - визначитися зі своєю назвою. Бажано взяти щось з назв планет Сонячної системи (Меркурій, Венера, Земля...). Назва «планети» має бути унікальною, не повторюватися. Потім треба вибрати собі колір. Колір теж не повинен повторюватися. Третє завдання - передати який-небудь планеті через іншу планету свій комплімент.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Приклади: «Юпітер, передай синій планеті, що вона сьогодні добре виглядає», «Сіра планета, передай Меркурію, що у нього дуже веселий супутник». Вправа закінчується, коли всі завдання будуть виконані.</w:t>
      </w:r>
    </w:p>
    <w:p w:rsidR="002D52B2" w:rsidRDefault="002D52B2" w:rsidP="002D52B2">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lang w:val="en-US"/>
        </w:rPr>
        <w:lastRenderedPageBreak/>
        <w:t>V</w:t>
      </w:r>
      <w:r>
        <w:rPr>
          <w:rFonts w:ascii="Times New Roman" w:hAnsi="Times New Roman" w:cs="Times New Roman"/>
          <w:b/>
          <w:sz w:val="28"/>
          <w:szCs w:val="28"/>
        </w:rPr>
        <w:t>ІІ. Робота в групах.</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Учасникам пропонують об’єднатися у чотири групи за назвами рослин, вибрати лідера, обговорити та висвітлити перед іншими учасниками такі питання:</w:t>
      </w:r>
    </w:p>
    <w:p w:rsidR="002D52B2" w:rsidRDefault="002D52B2" w:rsidP="002D52B2">
      <w:pPr>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Група «Ромашка» презентує головні завдання педагога при проблемному навчанні.</w:t>
      </w:r>
    </w:p>
    <w:p w:rsidR="002D52B2" w:rsidRDefault="002D52B2" w:rsidP="002D52B2">
      <w:pPr>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Група «Троянда» - головні завдання учні при проблемному навчанні.</w:t>
      </w:r>
    </w:p>
    <w:p w:rsidR="002D52B2" w:rsidRDefault="002D52B2" w:rsidP="002D52B2">
      <w:pPr>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Група «Тюльпан» розкриває переваги проблемного навчання.</w:t>
      </w:r>
    </w:p>
    <w:p w:rsidR="002D52B2" w:rsidRDefault="002D52B2" w:rsidP="002D52B2">
      <w:pPr>
        <w:numPr>
          <w:ilvl w:val="0"/>
          <w:numId w:val="6"/>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Група «Орхідея» - недоліки проблемного навчання.</w:t>
      </w:r>
    </w:p>
    <w:p w:rsidR="002D52B2" w:rsidRDefault="002D52B2" w:rsidP="002D52B2">
      <w:pPr>
        <w:spacing w:after="0" w:line="360" w:lineRule="auto"/>
        <w:ind w:left="927"/>
        <w:jc w:val="both"/>
        <w:rPr>
          <w:rFonts w:ascii="Times New Roman" w:hAnsi="Times New Roman" w:cs="Times New Roman"/>
          <w:sz w:val="28"/>
          <w:szCs w:val="28"/>
        </w:rPr>
      </w:pPr>
      <w:r>
        <w:rPr>
          <w:rFonts w:ascii="Times New Roman" w:hAnsi="Times New Roman" w:cs="Times New Roman"/>
          <w:sz w:val="28"/>
          <w:szCs w:val="28"/>
        </w:rPr>
        <w:t>На виконання завдання відводиться 5-7 хвилин. Лідери по черзі презентують обговорення та висновки своїх груп.</w:t>
      </w:r>
    </w:p>
    <w:p w:rsidR="002D52B2" w:rsidRDefault="002D52B2" w:rsidP="002D52B2">
      <w:pPr>
        <w:spacing w:after="0" w:line="360" w:lineRule="auto"/>
        <w:ind w:left="927"/>
        <w:jc w:val="both"/>
        <w:rPr>
          <w:rFonts w:ascii="Times New Roman" w:hAnsi="Times New Roman" w:cs="Times New Roman"/>
          <w:b/>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ІІІ. Підведення підсумків</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Отже, обговоривши висвітлені питання можна зробити висновок, що проблемне навчання спрямоване на самостійний пошук учнем нових знань і способів дії, а також передбачає послідовне і цілеспрямоване висунення перед учнями пізнавальних проблем, які дозволяють під керівництвом педагога активно засвоювати нові знання. Воно забезпечує особливий тип мислення, глибину переконань, міцність засвоєння знань і творче їх застосування у практичній діяльності. Крім того, сприяє формуванню мотивації досягнення успіху, розвиває розумові здібності учнів.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Проблемне навчання в меншій мірі ніж інші види навчання застосовується при формуванні практичних умінь і навичок; воно вимагає великих затрат часу для засвоєння одного і того ж обсягу знань у порівнянні з іншими типами навчання. Але, разом із цим, це такий тип навчання, в якому поєднуються систематична самостійна пошукова діяльність учнів із засвоєнням або готових висновків науки, а система методів побудована з урахуванням визначення мети й принципу проблемності.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Проблемне навчання покликане для реалізації трьох основних цілей: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Перша мета - сформувати в учнів необхідну систему знань, умінь і навичок.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Друга мета - досягти високого рівня розвитку школярів, розвитку здатності до самонавчання, самоосвіти.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Третя мета - сформувати особливий стиль розумової діяльності, дослідницьку активність і самостійність учнів. </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Незважаючи на всі недоліки, використання методів проблемного навчання є необхідним при формуванні та вихованні школяра як особистості в умовах сучасної освіти.</w:t>
      </w:r>
    </w:p>
    <w:p w:rsidR="002D52B2" w:rsidRDefault="002D52B2" w:rsidP="002D52B2">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ІХ. Зворотній зв’язок.</w:t>
      </w:r>
    </w:p>
    <w:p w:rsidR="002D52B2" w:rsidRDefault="002D52B2" w:rsidP="002D52B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Учасникам пропонується підійти до хмаринки, висловити думку, чи здійснилися їхні очікування та перемістити свою краплинку на нижню частину дошки, де розташовані квіти.</w:t>
      </w:r>
    </w:p>
    <w:p w:rsidR="002D52B2" w:rsidRDefault="002D52B2" w:rsidP="002D52B2">
      <w:pPr>
        <w:spacing w:after="0" w:line="360" w:lineRule="auto"/>
        <w:jc w:val="both"/>
        <w:rPr>
          <w:rFonts w:ascii="Times New Roman" w:hAnsi="Times New Roman" w:cs="Times New Roman"/>
          <w:sz w:val="28"/>
          <w:szCs w:val="28"/>
        </w:rPr>
      </w:pPr>
    </w:p>
    <w:p w:rsidR="00037C1E" w:rsidRDefault="00037C1E">
      <w:bookmarkStart w:id="0" w:name="_GoBack"/>
      <w:bookmarkEnd w:id="0"/>
    </w:p>
    <w:sectPr w:rsidR="00037C1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8C02FE"/>
    <w:multiLevelType w:val="hybridMultilevel"/>
    <w:tmpl w:val="4B4C0E3A"/>
    <w:lvl w:ilvl="0" w:tplc="9F227ED8">
      <w:start w:val="1"/>
      <w:numFmt w:val="decimal"/>
      <w:lvlText w:val="%1."/>
      <w:lvlJc w:val="left"/>
      <w:pPr>
        <w:ind w:left="927" w:hanging="36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1">
    <w:nsid w:val="4834429C"/>
    <w:multiLevelType w:val="hybridMultilevel"/>
    <w:tmpl w:val="54B8A526"/>
    <w:lvl w:ilvl="0" w:tplc="0422000F">
      <w:start w:val="1"/>
      <w:numFmt w:val="decimal"/>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2">
    <w:nsid w:val="488D11C3"/>
    <w:multiLevelType w:val="hybridMultilevel"/>
    <w:tmpl w:val="4580924A"/>
    <w:lvl w:ilvl="0" w:tplc="0422000D">
      <w:start w:val="1"/>
      <w:numFmt w:val="bullet"/>
      <w:lvlText w:val=""/>
      <w:lvlJc w:val="left"/>
      <w:pPr>
        <w:ind w:left="1287" w:hanging="360"/>
      </w:pPr>
      <w:rPr>
        <w:rFonts w:ascii="Wingdings" w:hAnsi="Wingdings"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3">
    <w:nsid w:val="4C8A1136"/>
    <w:multiLevelType w:val="hybridMultilevel"/>
    <w:tmpl w:val="F8987F4E"/>
    <w:lvl w:ilvl="0" w:tplc="9F227ED8">
      <w:start w:val="1"/>
      <w:numFmt w:val="decimal"/>
      <w:lvlText w:val="%1."/>
      <w:lvlJc w:val="left"/>
      <w:pPr>
        <w:ind w:left="1494"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4">
    <w:nsid w:val="720169F5"/>
    <w:multiLevelType w:val="hybridMultilevel"/>
    <w:tmpl w:val="5942A234"/>
    <w:lvl w:ilvl="0" w:tplc="0422000D">
      <w:start w:val="1"/>
      <w:numFmt w:val="bullet"/>
      <w:lvlText w:val=""/>
      <w:lvlJc w:val="left"/>
      <w:pPr>
        <w:ind w:left="1287" w:hanging="360"/>
      </w:pPr>
      <w:rPr>
        <w:rFonts w:ascii="Wingdings" w:hAnsi="Wingdings"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5">
    <w:nsid w:val="743B5825"/>
    <w:multiLevelType w:val="hybridMultilevel"/>
    <w:tmpl w:val="9D00B0CA"/>
    <w:lvl w:ilvl="0" w:tplc="9F227ED8">
      <w:start w:val="1"/>
      <w:numFmt w:val="decimal"/>
      <w:lvlText w:val="%1."/>
      <w:lvlJc w:val="left"/>
      <w:pPr>
        <w:ind w:left="927" w:hanging="36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lvlOverride w:ilvl="2"/>
    <w:lvlOverride w:ilvl="3"/>
    <w:lvlOverride w:ilvl="4"/>
    <w:lvlOverride w:ilvl="5"/>
    <w:lvlOverride w:ilvl="6"/>
    <w:lvlOverride w:ilvl="7"/>
    <w:lvlOverride w:ilvl="8"/>
  </w:num>
  <w:num w:numId="5">
    <w:abstractNumId w:val="2"/>
    <w:lvlOverride w:ilvl="0"/>
    <w:lvlOverride w:ilvl="1"/>
    <w:lvlOverride w:ilvl="2"/>
    <w:lvlOverride w:ilvl="3"/>
    <w:lvlOverride w:ilvl="4"/>
    <w:lvlOverride w:ilvl="5"/>
    <w:lvlOverride w:ilvl="6"/>
    <w:lvlOverride w:ilvl="7"/>
    <w:lvlOverride w:ilvl="8"/>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084"/>
    <w:rsid w:val="00037C1E"/>
    <w:rsid w:val="002D52B2"/>
    <w:rsid w:val="00580CD3"/>
    <w:rsid w:val="00CA008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2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2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13274</Words>
  <Characters>7567</Characters>
  <Application>Microsoft Office Word</Application>
  <DocSecurity>0</DocSecurity>
  <Lines>63</Lines>
  <Paragraphs>41</Paragraphs>
  <ScaleCrop>false</ScaleCrop>
  <Company/>
  <LinksUpToDate>false</LinksUpToDate>
  <CharactersWithSpaces>20800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3</cp:revision>
  <dcterms:created xsi:type="dcterms:W3CDTF">2018-02-16T11:16:00Z</dcterms:created>
  <dcterms:modified xsi:type="dcterms:W3CDTF">2018-02-16T11:16:00Z</dcterms:modified>
</cp:coreProperties>
</file>